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B29FC">
      <w:pPr>
        <w:autoSpaceDE w:val="0"/>
        <w:autoSpaceDN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7492" w:rsidRDefault="00177492" w:rsidP="00177492">
      <w:pPr>
        <w:pStyle w:val="xmsonormal"/>
        <w:shd w:val="clear" w:color="auto" w:fill="FFFFFF"/>
        <w:spacing w:before="0" w:beforeAutospacing="0" w:after="0" w:afterAutospacing="0"/>
        <w:ind w:left="720" w:hanging="72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Style w:val="xftnr12"/>
          <w:color w:val="212121"/>
        </w:rPr>
        <w:t>10.)</w:t>
      </w:r>
      <w:r>
        <w:rPr>
          <w:rStyle w:val="xftnr12"/>
          <w:b/>
          <w:bCs/>
          <w:color w:val="212121"/>
        </w:rPr>
        <w:t> </w:t>
      </w:r>
      <w:r>
        <w:rPr>
          <w:rStyle w:val="xtnr12"/>
          <w:color w:val="212121"/>
        </w:rPr>
        <w:t>     Javaslat Budapest Főváros VII. kerület Erzsébetváros Önkormányzat Képviselő- testületének 2024. évi munkatervének elfogadására</w:t>
      </w:r>
      <w:r>
        <w:rPr>
          <w:color w:val="212121"/>
        </w:rPr>
        <w:br/>
      </w:r>
      <w:r>
        <w:rPr>
          <w:rStyle w:val="xdatnr12"/>
          <w:color w:val="212121"/>
          <w:u w:val="single"/>
        </w:rPr>
        <w:t>Előterjesztő:</w:t>
      </w:r>
      <w:r>
        <w:rPr>
          <w:rStyle w:val="xdatnr12"/>
          <w:i/>
          <w:iCs/>
          <w:color w:val="212121"/>
          <w:u w:val="single"/>
        </w:rPr>
        <w:t> </w:t>
      </w:r>
      <w:proofErr w:type="spellStart"/>
      <w:r>
        <w:rPr>
          <w:rStyle w:val="xdtnr12"/>
          <w:color w:val="212121"/>
        </w:rPr>
        <w:t>Niedermüller</w:t>
      </w:r>
      <w:proofErr w:type="spellEnd"/>
      <w:r>
        <w:rPr>
          <w:rStyle w:val="xdtnr12"/>
          <w:color w:val="212121"/>
        </w:rPr>
        <w:t xml:space="preserve"> Péter</w:t>
      </w:r>
      <w:r>
        <w:rPr>
          <w:rStyle w:val="xdtnr12"/>
          <w:i/>
          <w:iCs/>
          <w:color w:val="212121"/>
        </w:rPr>
        <w:t> </w:t>
      </w:r>
      <w:r>
        <w:rPr>
          <w:rStyle w:val="xdtnr12"/>
          <w:color w:val="212121"/>
        </w:rPr>
        <w:t>polgármester</w:t>
      </w:r>
    </w:p>
    <w:p w:rsidR="00177492" w:rsidRDefault="00177492" w:rsidP="00177492">
      <w:pPr>
        <w:pStyle w:val="xmsonormal"/>
        <w:shd w:val="clear" w:color="auto" w:fill="FFFFFF"/>
        <w:spacing w:before="0" w:beforeAutospacing="0" w:after="0" w:afterAutospacing="0"/>
        <w:ind w:left="720" w:hanging="72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Style w:val="xftnr12"/>
          <w:color w:val="212121"/>
        </w:rPr>
        <w:t>13.)</w:t>
      </w:r>
      <w:r>
        <w:rPr>
          <w:b/>
          <w:bCs/>
          <w:color w:val="212121"/>
        </w:rPr>
        <w:t>      </w:t>
      </w:r>
      <w:r>
        <w:rPr>
          <w:rStyle w:val="xtnr12"/>
          <w:color w:val="212121"/>
        </w:rPr>
        <w:t>Javaslat a „TOP Plusz-4.1.1-23 Egészséges utcák program” című pályázaton történő indulásra</w:t>
      </w:r>
      <w:r>
        <w:rPr>
          <w:color w:val="212121"/>
        </w:rPr>
        <w:br/>
      </w:r>
      <w:r>
        <w:rPr>
          <w:rStyle w:val="xdatnr12"/>
          <w:color w:val="212121"/>
          <w:u w:val="single"/>
        </w:rPr>
        <w:t>Előterjesztő:</w:t>
      </w:r>
      <w:r>
        <w:rPr>
          <w:i/>
          <w:iCs/>
          <w:color w:val="212121"/>
        </w:rPr>
        <w:t> </w:t>
      </w:r>
      <w:proofErr w:type="spellStart"/>
      <w:r>
        <w:rPr>
          <w:rStyle w:val="xdtnr12"/>
          <w:color w:val="212121"/>
        </w:rPr>
        <w:t>Niedermüller</w:t>
      </w:r>
      <w:proofErr w:type="spellEnd"/>
      <w:r>
        <w:rPr>
          <w:rStyle w:val="xdtnr12"/>
          <w:color w:val="212121"/>
        </w:rPr>
        <w:t xml:space="preserve"> Péter</w:t>
      </w:r>
      <w:r>
        <w:rPr>
          <w:i/>
          <w:iCs/>
          <w:color w:val="212121"/>
        </w:rPr>
        <w:t> </w:t>
      </w:r>
      <w:r>
        <w:rPr>
          <w:rStyle w:val="xdtnr12"/>
          <w:color w:val="212121"/>
        </w:rPr>
        <w:t>polgármester</w:t>
      </w:r>
    </w:p>
    <w:p w:rsidR="00177492" w:rsidRDefault="00177492" w:rsidP="00177492">
      <w:pPr>
        <w:pStyle w:val="xmsonormal"/>
        <w:shd w:val="clear" w:color="auto" w:fill="FFFFFF"/>
        <w:spacing w:before="0" w:beforeAutospacing="0" w:after="0" w:afterAutospacing="0"/>
        <w:ind w:left="720" w:hanging="72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Style w:val="xftnr12"/>
          <w:color w:val="212121"/>
        </w:rPr>
        <w:t>15.)</w:t>
      </w:r>
      <w:r>
        <w:rPr>
          <w:b/>
          <w:bCs/>
          <w:color w:val="212121"/>
        </w:rPr>
        <w:t>      </w:t>
      </w:r>
      <w:r>
        <w:rPr>
          <w:rStyle w:val="xtnr12"/>
          <w:color w:val="212121"/>
        </w:rPr>
        <w:t>Döntés a 2024. évi húsvéti  ajándékutalványok beszerzéséről</w:t>
      </w:r>
      <w:r>
        <w:rPr>
          <w:color w:val="212121"/>
        </w:rPr>
        <w:br/>
      </w:r>
      <w:r>
        <w:rPr>
          <w:rStyle w:val="xdatnr12"/>
          <w:color w:val="212121"/>
          <w:u w:val="single"/>
        </w:rPr>
        <w:t>Előterjesztő:</w:t>
      </w:r>
      <w:r>
        <w:rPr>
          <w:i/>
          <w:iCs/>
          <w:color w:val="212121"/>
        </w:rPr>
        <w:t> </w:t>
      </w:r>
      <w:proofErr w:type="spellStart"/>
      <w:r>
        <w:rPr>
          <w:rStyle w:val="xdtnr12"/>
          <w:color w:val="212121"/>
        </w:rPr>
        <w:t>Niedermüller</w:t>
      </w:r>
      <w:proofErr w:type="spellEnd"/>
      <w:r>
        <w:rPr>
          <w:rStyle w:val="xdtnr12"/>
          <w:color w:val="212121"/>
        </w:rPr>
        <w:t xml:space="preserve"> Péter</w:t>
      </w:r>
      <w:r>
        <w:rPr>
          <w:i/>
          <w:iCs/>
          <w:color w:val="212121"/>
        </w:rPr>
        <w:t> </w:t>
      </w:r>
      <w:r>
        <w:rPr>
          <w:rStyle w:val="xdtnr12"/>
          <w:color w:val="212121"/>
        </w:rPr>
        <w:t>polgármester</w:t>
      </w:r>
    </w:p>
    <w:p w:rsidR="00177492" w:rsidRDefault="00177492" w:rsidP="00177492">
      <w:pPr>
        <w:pStyle w:val="xmsonormal"/>
        <w:shd w:val="clear" w:color="auto" w:fill="FFFFFF"/>
        <w:spacing w:before="0" w:beforeAutospacing="0" w:after="0" w:afterAutospacing="0"/>
        <w:ind w:left="720" w:hanging="72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Style w:val="xftnr12"/>
          <w:color w:val="212121"/>
        </w:rPr>
        <w:t>16.)</w:t>
      </w:r>
      <w:r>
        <w:rPr>
          <w:b/>
          <w:bCs/>
          <w:color w:val="212121"/>
        </w:rPr>
        <w:t>      </w:t>
      </w:r>
      <w:r>
        <w:rPr>
          <w:rStyle w:val="xtnr12"/>
          <w:color w:val="212121"/>
        </w:rPr>
        <w:t>Beszámoló a Polgármesteri Hivatal 2023. évi munkájáról</w:t>
      </w:r>
      <w:r>
        <w:rPr>
          <w:color w:val="212121"/>
        </w:rPr>
        <w:br/>
      </w:r>
      <w:r>
        <w:rPr>
          <w:rStyle w:val="xdatnr12"/>
          <w:color w:val="212121"/>
          <w:u w:val="single"/>
        </w:rPr>
        <w:t>Előterjesztő:</w:t>
      </w:r>
      <w:r>
        <w:rPr>
          <w:i/>
          <w:iCs/>
          <w:color w:val="212121"/>
        </w:rPr>
        <w:t> </w:t>
      </w:r>
      <w:r>
        <w:rPr>
          <w:rStyle w:val="xdtnr12"/>
          <w:color w:val="212121"/>
        </w:rPr>
        <w:t>Tóth János</w:t>
      </w:r>
      <w:r>
        <w:rPr>
          <w:i/>
          <w:iCs/>
          <w:color w:val="212121"/>
        </w:rPr>
        <w:t> </w:t>
      </w:r>
      <w:r>
        <w:rPr>
          <w:rStyle w:val="xdtnr12"/>
          <w:color w:val="212121"/>
        </w:rPr>
        <w:t>jegyző</w:t>
      </w: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177492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2024.01.17</w:t>
      </w:r>
      <w:bookmarkStart w:id="0" w:name="_GoBack"/>
      <w:bookmarkEnd w:id="0"/>
      <w:r w:rsidR="00060473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9A53D7"/>
    <w:rsid w:val="00B6398D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1781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2024-01-17T16:24:00Z</dcterms:created>
  <dcterms:modified xsi:type="dcterms:W3CDTF">2024-01-17T16:24:00Z</dcterms:modified>
</cp:coreProperties>
</file>